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8D0658" w:rsidRPr="008D0658">
        <w:trPr>
          <w:tblCellSpacing w:w="0" w:type="dxa"/>
        </w:trPr>
        <w:tc>
          <w:tcPr>
            <w:tcW w:w="0" w:type="auto"/>
            <w:vAlign w:val="center"/>
            <w:hideMark/>
          </w:tcPr>
          <w:p w:rsidR="00831493" w:rsidRDefault="008D0658" w:rsidP="00831493">
            <w:pPr>
              <w:spacing w:before="100" w:beforeAutospacing="1" w:after="100" w:afterAutospacing="1" w:line="240" w:lineRule="auto"/>
              <w:ind w:left="2835" w:hanging="2410"/>
              <w:outlineLvl w:val="3"/>
              <w:rPr>
                <w:rFonts w:ascii="Arial" w:eastAsia="Times New Roman" w:hAnsi="Arial" w:cs="Arial"/>
                <w:b/>
                <w:bCs/>
                <w:color w:val="553B32"/>
                <w:sz w:val="28"/>
                <w:szCs w:val="28"/>
                <w:lang w:eastAsia="ru-RU"/>
              </w:rPr>
            </w:pPr>
            <w:r w:rsidRPr="008D0658">
              <w:rPr>
                <w:rFonts w:ascii="Arial" w:eastAsia="Times New Roman" w:hAnsi="Arial" w:cs="Arial"/>
                <w:b/>
                <w:bCs/>
                <w:color w:val="553B32"/>
                <w:sz w:val="28"/>
                <w:szCs w:val="28"/>
                <w:lang w:eastAsia="ru-RU"/>
              </w:rPr>
              <w:t xml:space="preserve">       </w:t>
            </w:r>
          </w:p>
          <w:p w:rsidR="00831493" w:rsidRPr="00F84B4B" w:rsidRDefault="00831493" w:rsidP="00831493">
            <w:pPr>
              <w:rPr>
                <w:b/>
                <w:sz w:val="28"/>
                <w:szCs w:val="28"/>
              </w:rPr>
            </w:pPr>
            <w:r w:rsidRPr="001E379A">
              <w:rPr>
                <w:b/>
                <w:sz w:val="28"/>
                <w:szCs w:val="28"/>
                <w:highlight w:val="yellow"/>
              </w:rPr>
              <w:t xml:space="preserve">НПФ «НИБОРИТ» </w:t>
            </w:r>
            <w:r>
              <w:rPr>
                <w:b/>
                <w:sz w:val="28"/>
                <w:szCs w:val="28"/>
                <w:highlight w:val="yellow"/>
              </w:rPr>
              <w:t xml:space="preserve">- </w:t>
            </w:r>
            <w:r w:rsidRPr="001E379A">
              <w:rPr>
                <w:b/>
                <w:sz w:val="28"/>
                <w:szCs w:val="28"/>
                <w:highlight w:val="yellow"/>
              </w:rPr>
              <w:t>Нижн</w:t>
            </w:r>
            <w:r>
              <w:rPr>
                <w:b/>
                <w:sz w:val="28"/>
                <w:szCs w:val="28"/>
                <w:highlight w:val="yellow"/>
              </w:rPr>
              <w:t>ий</w:t>
            </w:r>
            <w:r w:rsidRPr="001E379A">
              <w:rPr>
                <w:b/>
                <w:sz w:val="28"/>
                <w:szCs w:val="28"/>
                <w:highlight w:val="yellow"/>
              </w:rPr>
              <w:t xml:space="preserve"> Новгород</w:t>
            </w:r>
            <w:r>
              <w:rPr>
                <w:b/>
                <w:sz w:val="28"/>
                <w:szCs w:val="28"/>
                <w:highlight w:val="yellow"/>
              </w:rPr>
              <w:t xml:space="preserve">                                                                                       </w:t>
            </w:r>
            <w:r w:rsidRPr="001E379A">
              <w:rPr>
                <w:b/>
                <w:sz w:val="28"/>
                <w:szCs w:val="28"/>
                <w:highlight w:val="yellow"/>
              </w:rPr>
              <w:t xml:space="preserve"> </w:t>
            </w:r>
            <w:r>
              <w:rPr>
                <w:b/>
                <w:sz w:val="28"/>
                <w:szCs w:val="28"/>
                <w:highlight w:val="yellow"/>
              </w:rPr>
              <w:t xml:space="preserve"> </w:t>
            </w:r>
            <w:r w:rsidRPr="001E379A">
              <w:rPr>
                <w:b/>
                <w:sz w:val="28"/>
                <w:szCs w:val="28"/>
                <w:highlight w:val="yellow"/>
              </w:rPr>
              <w:t xml:space="preserve"> Тел.: </w:t>
            </w:r>
            <w:r w:rsidRPr="00A0220C">
              <w:rPr>
                <w:b/>
                <w:sz w:val="28"/>
                <w:szCs w:val="28"/>
                <w:highlight w:val="yellow"/>
              </w:rPr>
              <w:t>+7-951-917-31-12;   +7-</w:t>
            </w:r>
            <w:r>
              <w:rPr>
                <w:b/>
                <w:sz w:val="28"/>
                <w:szCs w:val="28"/>
                <w:highlight w:val="yellow"/>
              </w:rPr>
              <w:t>951-</w:t>
            </w:r>
            <w:r w:rsidRPr="00A0220C">
              <w:rPr>
                <w:b/>
                <w:sz w:val="28"/>
                <w:szCs w:val="28"/>
                <w:highlight w:val="yellow"/>
              </w:rPr>
              <w:t>9</w:t>
            </w:r>
            <w:r>
              <w:rPr>
                <w:b/>
                <w:sz w:val="28"/>
                <w:szCs w:val="28"/>
                <w:highlight w:val="yellow"/>
              </w:rPr>
              <w:t>18-67-94</w:t>
            </w:r>
            <w:r w:rsidRPr="00A0220C">
              <w:rPr>
                <w:b/>
                <w:sz w:val="28"/>
                <w:szCs w:val="28"/>
                <w:highlight w:val="yellow"/>
              </w:rPr>
              <w:t xml:space="preserve">                                                                                                     </w:t>
            </w:r>
            <w:r w:rsidRPr="00A0220C">
              <w:rPr>
                <w:highlight w:val="yellow"/>
              </w:rPr>
              <w:t xml:space="preserve"> </w:t>
            </w:r>
            <w:r w:rsidRPr="001E379A">
              <w:rPr>
                <w:b/>
                <w:sz w:val="28"/>
                <w:szCs w:val="28"/>
                <w:highlight w:val="yellow"/>
                <w:lang w:val="en-US"/>
              </w:rPr>
              <w:t>E</w:t>
            </w:r>
            <w:r w:rsidRPr="001E379A">
              <w:rPr>
                <w:b/>
                <w:sz w:val="28"/>
                <w:szCs w:val="28"/>
                <w:highlight w:val="yellow"/>
              </w:rPr>
              <w:t>-</w:t>
            </w:r>
            <w:r w:rsidRPr="001E379A">
              <w:rPr>
                <w:b/>
                <w:sz w:val="28"/>
                <w:szCs w:val="28"/>
                <w:highlight w:val="yellow"/>
                <w:lang w:val="en-US"/>
              </w:rPr>
              <w:t>mail</w:t>
            </w:r>
            <w:r w:rsidRPr="001E379A">
              <w:rPr>
                <w:b/>
                <w:sz w:val="28"/>
                <w:szCs w:val="28"/>
                <w:highlight w:val="yellow"/>
              </w:rPr>
              <w:t>:</w:t>
            </w:r>
            <w:r>
              <w:rPr>
                <w:b/>
                <w:sz w:val="28"/>
                <w:szCs w:val="28"/>
                <w:highlight w:val="yellow"/>
              </w:rPr>
              <w:t xml:space="preserve"> </w:t>
            </w:r>
            <w:r>
              <w:rPr>
                <w:b/>
                <w:sz w:val="28"/>
                <w:szCs w:val="28"/>
                <w:highlight w:val="yellow"/>
                <w:lang w:val="en-US"/>
              </w:rPr>
              <w:t>niborit</w:t>
            </w:r>
            <w:r w:rsidRPr="00A0220C">
              <w:rPr>
                <w:b/>
                <w:sz w:val="28"/>
                <w:szCs w:val="28"/>
                <w:highlight w:val="yellow"/>
              </w:rPr>
              <w:t>-</w:t>
            </w:r>
            <w:r>
              <w:rPr>
                <w:b/>
                <w:sz w:val="28"/>
                <w:szCs w:val="28"/>
                <w:highlight w:val="yellow"/>
                <w:lang w:val="en-US"/>
              </w:rPr>
              <w:t>nnov</w:t>
            </w:r>
            <w:r w:rsidRPr="00A0220C">
              <w:rPr>
                <w:b/>
                <w:sz w:val="28"/>
                <w:szCs w:val="28"/>
                <w:highlight w:val="yellow"/>
              </w:rPr>
              <w:t>@</w:t>
            </w:r>
            <w:r>
              <w:rPr>
                <w:b/>
                <w:sz w:val="28"/>
                <w:szCs w:val="28"/>
                <w:highlight w:val="yellow"/>
                <w:lang w:val="en-US"/>
              </w:rPr>
              <w:t>yandex</w:t>
            </w:r>
            <w:r w:rsidRPr="00A0220C">
              <w:rPr>
                <w:b/>
                <w:sz w:val="28"/>
                <w:szCs w:val="28"/>
                <w:highlight w:val="yellow"/>
              </w:rPr>
              <w:t>.</w:t>
            </w:r>
            <w:r>
              <w:rPr>
                <w:b/>
                <w:sz w:val="28"/>
                <w:szCs w:val="28"/>
                <w:highlight w:val="yellow"/>
                <w:lang w:val="en-US"/>
              </w:rPr>
              <w:t>ru</w:t>
            </w:r>
            <w:r w:rsidRPr="00B63B92">
              <w:rPr>
                <w:b/>
                <w:i/>
                <w:sz w:val="28"/>
                <w:szCs w:val="28"/>
                <w:highlight w:val="yellow"/>
              </w:rPr>
              <w:t>;  с</w:t>
            </w:r>
            <w:r w:rsidRPr="00B63B92">
              <w:rPr>
                <w:b/>
                <w:sz w:val="28"/>
                <w:szCs w:val="28"/>
                <w:highlight w:val="yellow"/>
              </w:rPr>
              <w:t>айт</w:t>
            </w:r>
            <w:r w:rsidRPr="002719FB">
              <w:rPr>
                <w:b/>
                <w:sz w:val="28"/>
                <w:szCs w:val="28"/>
                <w:highlight w:val="yellow"/>
              </w:rPr>
              <w:t xml:space="preserve">:  </w:t>
            </w:r>
            <w:hyperlink r:id="rId5" w:history="1">
              <w:r w:rsidRPr="00F26878">
                <w:rPr>
                  <w:rStyle w:val="a6"/>
                  <w:rFonts w:ascii="Calibri" w:hAnsi="Calibri"/>
                  <w:sz w:val="32"/>
                  <w:szCs w:val="32"/>
                  <w:highlight w:val="yellow"/>
                  <w:lang w:val="en-US"/>
                </w:rPr>
                <w:t>www</w:t>
              </w:r>
              <w:r w:rsidRPr="00F26878">
                <w:rPr>
                  <w:rStyle w:val="a6"/>
                  <w:rFonts w:ascii="Calibri" w:hAnsi="Calibri"/>
                  <w:sz w:val="32"/>
                  <w:szCs w:val="32"/>
                  <w:highlight w:val="yellow"/>
                </w:rPr>
                <w:t>.</w:t>
              </w:r>
              <w:r w:rsidRPr="00F26878">
                <w:rPr>
                  <w:rStyle w:val="a6"/>
                  <w:rFonts w:ascii="Calibri" w:hAnsi="Calibri"/>
                  <w:sz w:val="32"/>
                  <w:szCs w:val="32"/>
                  <w:highlight w:val="yellow"/>
                  <w:lang w:val="en-US"/>
                </w:rPr>
                <w:t>niborit</w:t>
              </w:r>
              <w:r w:rsidRPr="00F26878">
                <w:rPr>
                  <w:rStyle w:val="a6"/>
                  <w:rFonts w:ascii="Calibri" w:hAnsi="Calibri"/>
                  <w:sz w:val="32"/>
                  <w:szCs w:val="32"/>
                  <w:highlight w:val="yellow"/>
                </w:rPr>
                <w:t>-</w:t>
              </w:r>
              <w:r w:rsidRPr="00F26878">
                <w:rPr>
                  <w:rStyle w:val="a6"/>
                  <w:rFonts w:ascii="Calibri" w:hAnsi="Calibri"/>
                  <w:sz w:val="32"/>
                  <w:szCs w:val="32"/>
                  <w:highlight w:val="yellow"/>
                  <w:lang w:val="en-US"/>
                </w:rPr>
                <w:t>nnov</w:t>
              </w:r>
              <w:r w:rsidRPr="00F26878">
                <w:rPr>
                  <w:rStyle w:val="a6"/>
                  <w:rFonts w:ascii="Calibri" w:hAnsi="Calibri"/>
                  <w:sz w:val="32"/>
                  <w:szCs w:val="32"/>
                  <w:highlight w:val="yellow"/>
                </w:rPr>
                <w:t>.</w:t>
              </w:r>
              <w:r w:rsidRPr="00F26878">
                <w:rPr>
                  <w:rStyle w:val="a6"/>
                  <w:rFonts w:ascii="Calibri" w:hAnsi="Calibri"/>
                  <w:sz w:val="32"/>
                  <w:szCs w:val="32"/>
                  <w:highlight w:val="yellow"/>
                  <w:lang w:val="en-US"/>
                </w:rPr>
                <w:t>narod</w:t>
              </w:r>
              <w:r w:rsidRPr="00F26878">
                <w:rPr>
                  <w:rStyle w:val="a6"/>
                  <w:rFonts w:ascii="Calibri" w:hAnsi="Calibri"/>
                  <w:sz w:val="32"/>
                  <w:szCs w:val="32"/>
                  <w:highlight w:val="yellow"/>
                </w:rPr>
                <w:t>.</w:t>
              </w:r>
              <w:r w:rsidRPr="00F26878">
                <w:rPr>
                  <w:rStyle w:val="a6"/>
                  <w:rFonts w:ascii="Calibri" w:hAnsi="Calibri"/>
                  <w:sz w:val="32"/>
                  <w:szCs w:val="32"/>
                  <w:highlight w:val="yellow"/>
                  <w:lang w:val="en-US"/>
                </w:rPr>
                <w:t>ru</w:t>
              </w:r>
            </w:hyperlink>
          </w:p>
          <w:p w:rsidR="008D0658" w:rsidRPr="008D0658" w:rsidRDefault="008D0658" w:rsidP="00831493">
            <w:pPr>
              <w:spacing w:before="100" w:beforeAutospacing="1" w:after="100" w:afterAutospacing="1" w:line="240" w:lineRule="auto"/>
              <w:ind w:left="2835" w:hanging="2410"/>
              <w:outlineLvl w:val="3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8D0658">
              <w:rPr>
                <w:rFonts w:ascii="Arial" w:eastAsia="Times New Roman" w:hAnsi="Arial" w:cs="Arial"/>
                <w:b/>
                <w:bCs/>
                <w:color w:val="553B32"/>
                <w:sz w:val="28"/>
                <w:szCs w:val="28"/>
                <w:lang w:eastAsia="ru-RU"/>
              </w:rPr>
              <w:t xml:space="preserve"> </w:t>
            </w:r>
            <w:r w:rsidRPr="00831493"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  <w:lang w:eastAsia="ru-RU"/>
              </w:rPr>
              <w:t xml:space="preserve">ЭЛЕКТРОМОНТАЖНЫЕ СВЕРЛА (ПОДРОЗЕТНИКИ)  </w:t>
            </w:r>
            <w:r>
              <w:rPr>
                <w:rFonts w:ascii="Arial" w:eastAsia="Times New Roman" w:hAnsi="Arial" w:cs="Arial"/>
                <w:b/>
                <w:bCs/>
                <w:color w:val="553B32"/>
                <w:sz w:val="28"/>
                <w:szCs w:val="28"/>
                <w:lang w:eastAsia="ru-RU"/>
              </w:rPr>
              <w:t xml:space="preserve">      </w:t>
            </w:r>
          </w:p>
        </w:tc>
      </w:tr>
      <w:tr w:rsidR="008D0658" w:rsidRPr="00831493">
        <w:trPr>
          <w:tblCellSpacing w:w="0" w:type="dxa"/>
        </w:trPr>
        <w:tc>
          <w:tcPr>
            <w:tcW w:w="0" w:type="auto"/>
            <w:hideMark/>
          </w:tcPr>
          <w:p w:rsidR="008D0658" w:rsidRPr="00831493" w:rsidRDefault="008D0658" w:rsidP="00831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149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Для сверления отверстий под розетки, распаячные коробки мы предлагаем два варианта сверл. </w:t>
            </w:r>
            <w:r w:rsidR="0083149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</w:t>
            </w:r>
            <w:r w:rsidRPr="0083149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Вариант 1.</w:t>
            </w:r>
            <w:r w:rsidRPr="0083149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Электромонтажная коронка для "сухого" сверления. Оригинальная конструкция корпуса позволяет эффективно осуществлять вынос шлама из зоны сверления (</w:t>
            </w:r>
            <w:proofErr w:type="gramStart"/>
            <w:r w:rsidRPr="0083149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см</w:t>
            </w:r>
            <w:proofErr w:type="gramEnd"/>
            <w:r w:rsidRPr="0083149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фото). Коронка исполняется с посадкой под болгарку (М14), а система переходников и хвостовиков позволяет применять ее на перфораторе (безударный режим) и на дрели. </w:t>
            </w:r>
          </w:p>
          <w:tbl>
            <w:tblPr>
              <w:tblW w:w="4600" w:type="pct"/>
              <w:tblCellSpacing w:w="7" w:type="dxa"/>
              <w:tblInd w:w="7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361"/>
              <w:gridCol w:w="1044"/>
              <w:gridCol w:w="1044"/>
              <w:gridCol w:w="1044"/>
              <w:gridCol w:w="1044"/>
              <w:gridCol w:w="1044"/>
              <w:gridCol w:w="1051"/>
            </w:tblGrid>
            <w:tr w:rsidR="008D0658" w:rsidRPr="00831493" w:rsidTr="00831493">
              <w:trPr>
                <w:tblCellSpacing w:w="7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D0658" w:rsidRPr="00831493" w:rsidRDefault="00831493" w:rsidP="008D06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  <w:r w:rsidRPr="00831493">
                    <w:rPr>
                      <w:rFonts w:ascii="Times New Roman" w:eastAsia="Times New Roman" w:hAnsi="Times New Roman" w:cs="Times New Roman"/>
                      <w:noProof/>
                      <w:color w:val="FF0000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38275" cy="1771650"/>
                        <wp:effectExtent l="19050" t="0" r="9525" b="0"/>
                        <wp:docPr id="1" name="Рисунок 96" descr="http://www.niborit.com/_rus/catalog_data/a/a_80_s_2.jpg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 descr="http://www.niborit.com/_rus/catalog_data/a/a_80_s_2.jpg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8275" cy="1771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gridSpan w:val="6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7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220"/>
                  </w:tblGrid>
                  <w:tr w:rsidR="008D0658" w:rsidRPr="00831493">
                    <w:trPr>
                      <w:tblCellSpacing w:w="7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8D0658" w:rsidRPr="00831493" w:rsidRDefault="008D0658" w:rsidP="008D06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FF0000"/>
                            <w:sz w:val="24"/>
                            <w:szCs w:val="24"/>
                            <w:lang w:eastAsia="ru-RU"/>
                          </w:rPr>
                        </w:pPr>
                        <w:r w:rsidRPr="0083149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0000"/>
                            <w:sz w:val="20"/>
                            <w:lang w:eastAsia="ru-RU"/>
                          </w:rPr>
                          <w:t>Полезная длина 60 мм</w:t>
                        </w:r>
                        <w:r w:rsidRPr="0083149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83149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0000"/>
                            <w:sz w:val="20"/>
                            <w:lang w:eastAsia="ru-RU"/>
                          </w:rPr>
                          <w:t>Высота сегмента 7 мм</w:t>
                        </w:r>
                        <w:r w:rsidR="00145413" w:rsidRPr="0083149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0000"/>
                            <w:sz w:val="20"/>
                            <w:lang w:eastAsia="ru-RU"/>
                          </w:rPr>
                          <w:t xml:space="preserve">                           </w:t>
                        </w:r>
                        <w:r w:rsidR="00145413" w:rsidRPr="0083149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0000"/>
                            <w:sz w:val="20"/>
                            <w:u w:val="single"/>
                            <w:lang w:eastAsia="ru-RU"/>
                          </w:rPr>
                          <w:t>ЛАЗЕРНАЯ СВАРКА</w:t>
                        </w:r>
                        <w:r w:rsidRPr="0083149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83149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0000"/>
                            <w:sz w:val="20"/>
                            <w:lang w:eastAsia="ru-RU"/>
                          </w:rPr>
                          <w:t>Соединение (хвостовик) М14</w:t>
                        </w:r>
                      </w:p>
                    </w:tc>
                  </w:tr>
                  <w:tr w:rsidR="008D0658" w:rsidRPr="001156BC">
                    <w:trPr>
                      <w:tblCellSpacing w:w="7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tbl>
                        <w:tblPr>
                          <w:tblW w:w="6144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258"/>
                          <w:gridCol w:w="1414"/>
                          <w:gridCol w:w="1134"/>
                          <w:gridCol w:w="1134"/>
                          <w:gridCol w:w="1181"/>
                          <w:gridCol w:w="23"/>
                        </w:tblGrid>
                        <w:tr w:rsidR="001156BC" w:rsidRPr="001156BC" w:rsidTr="001156BC">
                          <w:trPr>
                            <w:trHeight w:val="838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8F8F8F"/>
                              <w:tcMar>
                                <w:top w:w="72" w:type="dxa"/>
                                <w:left w:w="72" w:type="dxa"/>
                                <w:bottom w:w="72" w:type="dxa"/>
                                <w:right w:w="72" w:type="dxa"/>
                              </w:tcMar>
                              <w:vAlign w:val="center"/>
                              <w:hideMark/>
                            </w:tcPr>
                            <w:p w:rsidR="001156BC" w:rsidRPr="001156BC" w:rsidRDefault="001156BC" w:rsidP="008D065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1156BC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  <w:t xml:space="preserve">Диаметр </w:t>
                              </w:r>
                              <w:proofErr w:type="gramStart"/>
                              <w:r w:rsidRPr="001156BC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  <w:t>мм</w:t>
                              </w:r>
                              <w:proofErr w:type="gramEnd"/>
                              <w:r w:rsidRPr="001156BC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1414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8F8F8F"/>
                              <w:tcMar>
                                <w:top w:w="72" w:type="dxa"/>
                                <w:left w:w="72" w:type="dxa"/>
                                <w:bottom w:w="72" w:type="dxa"/>
                                <w:right w:w="72" w:type="dxa"/>
                              </w:tcMar>
                              <w:vAlign w:val="center"/>
                              <w:hideMark/>
                            </w:tcPr>
                            <w:p w:rsidR="001156BC" w:rsidRPr="001156BC" w:rsidRDefault="001156BC" w:rsidP="008D065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1156BC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  <w:t>Кол-во сегментов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8F8F8F"/>
                              <w:tcMar>
                                <w:top w:w="72" w:type="dxa"/>
                                <w:left w:w="72" w:type="dxa"/>
                                <w:bottom w:w="72" w:type="dxa"/>
                                <w:right w:w="72" w:type="dxa"/>
                              </w:tcMar>
                              <w:vAlign w:val="center"/>
                              <w:hideMark/>
                            </w:tcPr>
                            <w:p w:rsidR="001156BC" w:rsidRPr="001156BC" w:rsidRDefault="001156BC" w:rsidP="008D065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1156BC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  <w:t>Толщина сегмента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4" w:space="0" w:color="auto"/>
                              </w:tcBorders>
                              <w:shd w:val="clear" w:color="auto" w:fill="8F8F8F"/>
                              <w:tcMar>
                                <w:top w:w="72" w:type="dxa"/>
                                <w:left w:w="72" w:type="dxa"/>
                                <w:bottom w:w="72" w:type="dxa"/>
                                <w:right w:w="72" w:type="dxa"/>
                              </w:tcMar>
                              <w:vAlign w:val="center"/>
                              <w:hideMark/>
                            </w:tcPr>
                            <w:p w:rsidR="001156BC" w:rsidRPr="001156BC" w:rsidRDefault="001156BC" w:rsidP="008D065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1156BC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  <w:t>Длина сегмента</w:t>
                              </w:r>
                            </w:p>
                          </w:tc>
                          <w:tc>
                            <w:tcPr>
                              <w:tcW w:w="1204" w:type="dxa"/>
                              <w:gridSpan w:val="2"/>
                              <w:tcBorders>
                                <w:top w:val="single" w:sz="6" w:space="0" w:color="000000"/>
                                <w:left w:val="single" w:sz="4" w:space="0" w:color="auto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8F8F8F"/>
                              <w:vAlign w:val="center"/>
                            </w:tcPr>
                            <w:p w:rsidR="001156BC" w:rsidRDefault="001156BC">
                              <w:pPr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  <w:t>Цена (в руб.) с НДС</w:t>
                              </w:r>
                            </w:p>
                            <w:p w:rsidR="001156BC" w:rsidRPr="001156BC" w:rsidRDefault="001156BC" w:rsidP="001156B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1156BC" w:rsidRPr="001156BC" w:rsidTr="001156BC">
                          <w:trPr>
                            <w:gridAfter w:val="1"/>
                            <w:wAfter w:w="23" w:type="dxa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DFDFDF"/>
                              <w:tcMar>
                                <w:top w:w="72" w:type="dxa"/>
                                <w:left w:w="72" w:type="dxa"/>
                                <w:bottom w:w="72" w:type="dxa"/>
                                <w:right w:w="72" w:type="dxa"/>
                              </w:tcMar>
                              <w:vAlign w:val="center"/>
                              <w:hideMark/>
                            </w:tcPr>
                            <w:p w:rsidR="001156BC" w:rsidRPr="001156BC" w:rsidRDefault="001156BC" w:rsidP="008D065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1156BC">
                                <w:rPr>
                                  <w:rFonts w:ascii="Arial" w:eastAsia="Times New Roman" w:hAnsi="Arial" w:cs="Arial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  <w:t>68</w:t>
                              </w:r>
                            </w:p>
                          </w:tc>
                          <w:tc>
                            <w:tcPr>
                              <w:tcW w:w="1414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DFDFDF"/>
                              <w:tcMar>
                                <w:top w:w="72" w:type="dxa"/>
                                <w:left w:w="72" w:type="dxa"/>
                                <w:bottom w:w="72" w:type="dxa"/>
                                <w:right w:w="72" w:type="dxa"/>
                              </w:tcMar>
                              <w:vAlign w:val="center"/>
                              <w:hideMark/>
                            </w:tcPr>
                            <w:p w:rsidR="001156BC" w:rsidRPr="001156BC" w:rsidRDefault="001156BC" w:rsidP="008D065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1156BC">
                                <w:rPr>
                                  <w:rFonts w:ascii="Arial" w:eastAsia="Times New Roman" w:hAnsi="Arial" w:cs="Arial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DFDFDF"/>
                              <w:tcMar>
                                <w:top w:w="72" w:type="dxa"/>
                                <w:left w:w="72" w:type="dxa"/>
                                <w:bottom w:w="72" w:type="dxa"/>
                                <w:right w:w="72" w:type="dxa"/>
                              </w:tcMar>
                              <w:vAlign w:val="center"/>
                              <w:hideMark/>
                            </w:tcPr>
                            <w:p w:rsidR="001156BC" w:rsidRPr="001156BC" w:rsidRDefault="001156BC" w:rsidP="008D065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1156BC">
                                <w:rPr>
                                  <w:rFonts w:ascii="Arial" w:eastAsia="Times New Roman" w:hAnsi="Arial" w:cs="Arial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  <w:t>3,5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4" w:space="0" w:color="auto"/>
                              </w:tcBorders>
                              <w:shd w:val="clear" w:color="auto" w:fill="DFDFDF"/>
                              <w:tcMar>
                                <w:top w:w="72" w:type="dxa"/>
                                <w:left w:w="72" w:type="dxa"/>
                                <w:bottom w:w="72" w:type="dxa"/>
                                <w:right w:w="72" w:type="dxa"/>
                              </w:tcMar>
                              <w:vAlign w:val="center"/>
                              <w:hideMark/>
                            </w:tcPr>
                            <w:p w:rsidR="001156BC" w:rsidRPr="001156BC" w:rsidRDefault="001156BC" w:rsidP="008D065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1156BC">
                                <w:rPr>
                                  <w:rFonts w:ascii="Arial" w:eastAsia="Times New Roman" w:hAnsi="Arial" w:cs="Arial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  <w:t>19</w:t>
                              </w:r>
                            </w:p>
                          </w:tc>
                          <w:tc>
                            <w:tcPr>
                              <w:tcW w:w="1181" w:type="dxa"/>
                              <w:tcBorders>
                                <w:top w:val="single" w:sz="6" w:space="0" w:color="000000"/>
                                <w:left w:val="single" w:sz="4" w:space="0" w:color="auto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DFDFDF"/>
                              <w:vAlign w:val="center"/>
                            </w:tcPr>
                            <w:p w:rsidR="001156BC" w:rsidRPr="001156BC" w:rsidRDefault="001156BC" w:rsidP="001156B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  <w:t>2224</w:t>
                              </w:r>
                            </w:p>
                          </w:tc>
                        </w:tr>
                        <w:tr w:rsidR="001156BC" w:rsidRPr="001156BC" w:rsidTr="001156BC">
                          <w:trPr>
                            <w:gridAfter w:val="1"/>
                            <w:wAfter w:w="23" w:type="dxa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EFEFEF"/>
                              <w:tcMar>
                                <w:top w:w="72" w:type="dxa"/>
                                <w:left w:w="72" w:type="dxa"/>
                                <w:bottom w:w="72" w:type="dxa"/>
                                <w:right w:w="72" w:type="dxa"/>
                              </w:tcMar>
                              <w:vAlign w:val="center"/>
                              <w:hideMark/>
                            </w:tcPr>
                            <w:p w:rsidR="001156BC" w:rsidRPr="001156BC" w:rsidRDefault="001156BC" w:rsidP="008D065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1156BC">
                                <w:rPr>
                                  <w:rFonts w:ascii="Arial" w:eastAsia="Times New Roman" w:hAnsi="Arial" w:cs="Arial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  <w:t>76</w:t>
                              </w:r>
                            </w:p>
                          </w:tc>
                          <w:tc>
                            <w:tcPr>
                              <w:tcW w:w="1414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EFEFEF"/>
                              <w:tcMar>
                                <w:top w:w="72" w:type="dxa"/>
                                <w:left w:w="72" w:type="dxa"/>
                                <w:bottom w:w="72" w:type="dxa"/>
                                <w:right w:w="72" w:type="dxa"/>
                              </w:tcMar>
                              <w:vAlign w:val="center"/>
                              <w:hideMark/>
                            </w:tcPr>
                            <w:p w:rsidR="001156BC" w:rsidRPr="001156BC" w:rsidRDefault="001156BC" w:rsidP="008D065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1156BC">
                                <w:rPr>
                                  <w:rFonts w:ascii="Arial" w:eastAsia="Times New Roman" w:hAnsi="Arial" w:cs="Arial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EFEFEF"/>
                              <w:tcMar>
                                <w:top w:w="72" w:type="dxa"/>
                                <w:left w:w="72" w:type="dxa"/>
                                <w:bottom w:w="72" w:type="dxa"/>
                                <w:right w:w="72" w:type="dxa"/>
                              </w:tcMar>
                              <w:vAlign w:val="center"/>
                              <w:hideMark/>
                            </w:tcPr>
                            <w:p w:rsidR="001156BC" w:rsidRPr="001156BC" w:rsidRDefault="001156BC" w:rsidP="008D065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1156BC">
                                <w:rPr>
                                  <w:rFonts w:ascii="Arial" w:eastAsia="Times New Roman" w:hAnsi="Arial" w:cs="Arial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  <w:t>3,5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4" w:space="0" w:color="auto"/>
                              </w:tcBorders>
                              <w:shd w:val="clear" w:color="auto" w:fill="EFEFEF"/>
                              <w:tcMar>
                                <w:top w:w="72" w:type="dxa"/>
                                <w:left w:w="72" w:type="dxa"/>
                                <w:bottom w:w="72" w:type="dxa"/>
                                <w:right w:w="72" w:type="dxa"/>
                              </w:tcMar>
                              <w:vAlign w:val="center"/>
                              <w:hideMark/>
                            </w:tcPr>
                            <w:p w:rsidR="001156BC" w:rsidRPr="001156BC" w:rsidRDefault="001156BC" w:rsidP="008D065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1156BC">
                                <w:rPr>
                                  <w:rFonts w:ascii="Arial" w:eastAsia="Times New Roman" w:hAnsi="Arial" w:cs="Arial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1181" w:type="dxa"/>
                              <w:tcBorders>
                                <w:top w:val="single" w:sz="6" w:space="0" w:color="000000"/>
                                <w:left w:val="single" w:sz="4" w:space="0" w:color="auto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EFEFEF"/>
                              <w:vAlign w:val="center"/>
                            </w:tcPr>
                            <w:p w:rsidR="001156BC" w:rsidRPr="001156BC" w:rsidRDefault="001156BC" w:rsidP="001156B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  <w:t>2341</w:t>
                              </w:r>
                            </w:p>
                          </w:tc>
                        </w:tr>
                        <w:tr w:rsidR="001156BC" w:rsidRPr="001156BC" w:rsidTr="001156BC">
                          <w:trPr>
                            <w:gridAfter w:val="1"/>
                            <w:wAfter w:w="23" w:type="dxa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DFDFDF"/>
                              <w:tcMar>
                                <w:top w:w="72" w:type="dxa"/>
                                <w:left w:w="72" w:type="dxa"/>
                                <w:bottom w:w="72" w:type="dxa"/>
                                <w:right w:w="72" w:type="dxa"/>
                              </w:tcMar>
                              <w:vAlign w:val="center"/>
                              <w:hideMark/>
                            </w:tcPr>
                            <w:p w:rsidR="001156BC" w:rsidRPr="001156BC" w:rsidRDefault="001156BC" w:rsidP="008D065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1156BC">
                                <w:rPr>
                                  <w:rFonts w:ascii="Arial" w:eastAsia="Times New Roman" w:hAnsi="Arial" w:cs="Arial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  <w:t>82</w:t>
                              </w:r>
                            </w:p>
                          </w:tc>
                          <w:tc>
                            <w:tcPr>
                              <w:tcW w:w="1414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DFDFDF"/>
                              <w:tcMar>
                                <w:top w:w="72" w:type="dxa"/>
                                <w:left w:w="72" w:type="dxa"/>
                                <w:bottom w:w="72" w:type="dxa"/>
                                <w:right w:w="72" w:type="dxa"/>
                              </w:tcMar>
                              <w:vAlign w:val="center"/>
                              <w:hideMark/>
                            </w:tcPr>
                            <w:p w:rsidR="001156BC" w:rsidRPr="001156BC" w:rsidRDefault="001156BC" w:rsidP="008D065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1156BC">
                                <w:rPr>
                                  <w:rFonts w:ascii="Arial" w:eastAsia="Times New Roman" w:hAnsi="Arial" w:cs="Arial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DFDFDF"/>
                              <w:tcMar>
                                <w:top w:w="72" w:type="dxa"/>
                                <w:left w:w="72" w:type="dxa"/>
                                <w:bottom w:w="72" w:type="dxa"/>
                                <w:right w:w="72" w:type="dxa"/>
                              </w:tcMar>
                              <w:vAlign w:val="center"/>
                              <w:hideMark/>
                            </w:tcPr>
                            <w:p w:rsidR="001156BC" w:rsidRPr="001156BC" w:rsidRDefault="001156BC" w:rsidP="008D065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1156BC">
                                <w:rPr>
                                  <w:rFonts w:ascii="Arial" w:eastAsia="Times New Roman" w:hAnsi="Arial" w:cs="Arial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  <w:t>3,5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4" w:space="0" w:color="auto"/>
                              </w:tcBorders>
                              <w:shd w:val="clear" w:color="auto" w:fill="DFDFDF"/>
                              <w:tcMar>
                                <w:top w:w="72" w:type="dxa"/>
                                <w:left w:w="72" w:type="dxa"/>
                                <w:bottom w:w="72" w:type="dxa"/>
                                <w:right w:w="72" w:type="dxa"/>
                              </w:tcMar>
                              <w:vAlign w:val="center"/>
                              <w:hideMark/>
                            </w:tcPr>
                            <w:p w:rsidR="001156BC" w:rsidRPr="001156BC" w:rsidRDefault="001156BC" w:rsidP="008D065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1156BC">
                                <w:rPr>
                                  <w:rFonts w:ascii="Arial" w:eastAsia="Times New Roman" w:hAnsi="Arial" w:cs="Arial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1181" w:type="dxa"/>
                              <w:tcBorders>
                                <w:top w:val="single" w:sz="6" w:space="0" w:color="000000"/>
                                <w:left w:val="single" w:sz="4" w:space="0" w:color="auto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DFDFDF"/>
                              <w:vAlign w:val="center"/>
                            </w:tcPr>
                            <w:p w:rsidR="001156BC" w:rsidRPr="001156BC" w:rsidRDefault="001156BC" w:rsidP="001156B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  <w:t>2457</w:t>
                              </w:r>
                            </w:p>
                          </w:tc>
                        </w:tr>
                        <w:tr w:rsidR="008D0658" w:rsidRPr="001156BC" w:rsidTr="001156BC">
                          <w:trPr>
                            <w:gridAfter w:val="1"/>
                            <w:wAfter w:w="23" w:type="dxa"/>
                          </w:trPr>
                          <w:tc>
                            <w:tcPr>
                              <w:tcW w:w="0" w:type="auto"/>
                              <w:shd w:val="clear" w:color="auto" w:fill="EFEFEF"/>
                              <w:vAlign w:val="center"/>
                              <w:hideMark/>
                            </w:tcPr>
                            <w:p w:rsidR="008D0658" w:rsidRPr="001156BC" w:rsidRDefault="008D0658" w:rsidP="008D065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414" w:type="dxa"/>
                              <w:shd w:val="clear" w:color="auto" w:fill="EFEFEF"/>
                              <w:vAlign w:val="center"/>
                              <w:hideMark/>
                            </w:tcPr>
                            <w:p w:rsidR="008D0658" w:rsidRPr="001156BC" w:rsidRDefault="008D0658" w:rsidP="008D065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134" w:type="dxa"/>
                              <w:shd w:val="clear" w:color="auto" w:fill="EFEFEF"/>
                              <w:vAlign w:val="center"/>
                              <w:hideMark/>
                            </w:tcPr>
                            <w:p w:rsidR="008D0658" w:rsidRPr="001156BC" w:rsidRDefault="008D0658" w:rsidP="008D065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315" w:type="dxa"/>
                              <w:gridSpan w:val="2"/>
                              <w:shd w:val="clear" w:color="auto" w:fill="EFEFEF"/>
                              <w:vAlign w:val="center"/>
                              <w:hideMark/>
                            </w:tcPr>
                            <w:p w:rsidR="008D0658" w:rsidRPr="001156BC" w:rsidRDefault="008D0658" w:rsidP="008D065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FF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8D0658" w:rsidRPr="001156BC" w:rsidRDefault="008D0658" w:rsidP="008D0658">
                        <w:pPr>
                          <w:spacing w:after="0" w:line="240" w:lineRule="auto"/>
                          <w:ind w:right="90"/>
                          <w:rPr>
                            <w:rFonts w:ascii="Times New Roman" w:eastAsia="Times New Roman" w:hAnsi="Times New Roman" w:cs="Times New Roman"/>
                            <w:color w:val="FF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8D0658" w:rsidRPr="00831493" w:rsidRDefault="008D0658" w:rsidP="008D06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D0658" w:rsidRPr="00831493" w:rsidTr="00831493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tblCellSpacing w:w="7" w:type="dxa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8D0658" w:rsidRPr="00831493" w:rsidRDefault="008D0658" w:rsidP="008D065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  <w:lang w:eastAsia="ru-RU"/>
                    </w:rPr>
                  </w:pPr>
                  <w:r w:rsidRPr="00831493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lang w:eastAsia="ru-RU"/>
                    </w:rPr>
                    <w:t>Схема установки коронки на перфоратор</w:t>
                  </w:r>
                </w:p>
              </w:tc>
            </w:tr>
            <w:tr w:rsidR="008D0658" w:rsidRPr="00831493" w:rsidTr="00831493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tblCellSpacing w:w="7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658" w:rsidRPr="00831493" w:rsidRDefault="008D0658" w:rsidP="008D06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  <w:r w:rsidRPr="00831493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0"/>
                      <w:lang w:eastAsia="ru-RU"/>
                    </w:rPr>
                    <w:t>Коронка Электромонтажная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8D0658" w:rsidRPr="00831493" w:rsidRDefault="008D0658" w:rsidP="008D06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  <w:r w:rsidRPr="00831493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0"/>
                      <w:lang w:eastAsia="ru-RU"/>
                    </w:rPr>
                    <w:t>Переходник ГМ12х1,5-ВМ14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8D0658" w:rsidRPr="00831493" w:rsidRDefault="008D0658" w:rsidP="008D06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  <w:r w:rsidRPr="00831493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0"/>
                      <w:lang w:eastAsia="ru-RU"/>
                    </w:rPr>
                    <w:t>Хвостовик ВМ12х1,5-SDS+</w:t>
                  </w:r>
                </w:p>
              </w:tc>
            </w:tr>
            <w:tr w:rsidR="008D0658" w:rsidRPr="00831493" w:rsidTr="00831493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tblCellSpacing w:w="7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D0658" w:rsidRPr="00831493" w:rsidRDefault="008D0658" w:rsidP="008D06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  <w:r w:rsidRPr="00831493">
                    <w:rPr>
                      <w:rFonts w:ascii="Times New Roman" w:eastAsia="Times New Roman" w:hAnsi="Times New Roman" w:cs="Times New Roman"/>
                      <w:noProof/>
                      <w:color w:val="FF0000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752475" cy="685800"/>
                        <wp:effectExtent l="19050" t="0" r="9525" b="0"/>
                        <wp:docPr id="99" name="Рисунок 99" descr="http://www.niborit.com/_rus/catalog_data/a/a_80_s_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 descr="http://www.niborit.com/_rus/catalog_data/a/a_80_s_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8D0658" w:rsidRPr="00831493" w:rsidRDefault="008D0658" w:rsidP="008D06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  <w:r w:rsidRPr="00831493">
                    <w:rPr>
                      <w:rFonts w:ascii="Times New Roman" w:eastAsia="Times New Roman" w:hAnsi="Times New Roman" w:cs="Times New Roman"/>
                      <w:noProof/>
                      <w:color w:val="FF0000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542925" cy="381000"/>
                        <wp:effectExtent l="19050" t="0" r="9525" b="0"/>
                        <wp:docPr id="100" name="Рисунок 100" descr="http://www.niborit.com/_rus/catalog_data/a/a_80_s_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0" descr="http://www.niborit.com/_rus/catalog_data/a/a_80_s_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8D0658" w:rsidRPr="00831493" w:rsidRDefault="008D0658" w:rsidP="008D06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  <w:r w:rsidRPr="00831493">
                    <w:rPr>
                      <w:rFonts w:ascii="Times New Roman" w:eastAsia="Times New Roman" w:hAnsi="Times New Roman" w:cs="Times New Roman"/>
                      <w:noProof/>
                      <w:color w:val="FF0000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647700" cy="257175"/>
                        <wp:effectExtent l="19050" t="0" r="0" b="0"/>
                        <wp:docPr id="101" name="Рисунок 101" descr="http://www.niborit.com/_rus/catalog_data/a/a_80_s_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1" descr="http://www.niborit.com/_rus/catalog_data/a/a_80_s_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D0658" w:rsidRPr="00831493" w:rsidTr="00831493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2"/>
                <w:tblCellSpacing w:w="7" w:type="dxa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831493" w:rsidRDefault="00831493" w:rsidP="008D065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0"/>
                      <w:lang w:eastAsia="ru-RU"/>
                    </w:rPr>
                  </w:pPr>
                </w:p>
                <w:p w:rsidR="008D0658" w:rsidRPr="00831493" w:rsidRDefault="008D0658" w:rsidP="008D065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  <w:lang w:eastAsia="ru-RU"/>
                    </w:rPr>
                  </w:pPr>
                  <w:r w:rsidRPr="00831493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lang w:eastAsia="ru-RU"/>
                    </w:rPr>
                    <w:t>Схема установки коронки на дрель</w:t>
                  </w:r>
                </w:p>
              </w:tc>
            </w:tr>
            <w:tr w:rsidR="008D0658" w:rsidRPr="00831493" w:rsidTr="00831493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2"/>
                <w:tblCellSpacing w:w="7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8D0658" w:rsidRPr="00831493" w:rsidRDefault="008D0658" w:rsidP="008D06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  <w:r w:rsidRPr="00831493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0"/>
                      <w:lang w:eastAsia="ru-RU"/>
                    </w:rPr>
                    <w:t>Коронка Электромонтажная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8D0658" w:rsidRPr="00831493" w:rsidRDefault="008D0658" w:rsidP="008D06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  <w:r w:rsidRPr="00831493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0"/>
                      <w:lang w:eastAsia="ru-RU"/>
                    </w:rPr>
                    <w:t>Хвостовик Трехгранник-ВМ14</w:t>
                  </w:r>
                </w:p>
              </w:tc>
            </w:tr>
            <w:tr w:rsidR="008D0658" w:rsidRPr="00831493" w:rsidTr="00831493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2"/>
                <w:tblCellSpacing w:w="7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8D0658" w:rsidRPr="00831493" w:rsidRDefault="008D0658" w:rsidP="008D06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  <w:r w:rsidRPr="00831493">
                    <w:rPr>
                      <w:rFonts w:ascii="Times New Roman" w:eastAsia="Times New Roman" w:hAnsi="Times New Roman" w:cs="Times New Roman"/>
                      <w:noProof/>
                      <w:color w:val="FF0000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752475" cy="685800"/>
                        <wp:effectExtent l="19050" t="0" r="9525" b="0"/>
                        <wp:docPr id="102" name="Рисунок 102" descr="http://www.niborit.com/_rus/catalog_data/a/a_80_s_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" descr="http://www.niborit.com/_rus/catalog_data/a/a_80_s_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8D0658" w:rsidRPr="00831493" w:rsidRDefault="008D0658" w:rsidP="008D06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  <w:r w:rsidRPr="00831493">
                    <w:rPr>
                      <w:rFonts w:ascii="Times New Roman" w:eastAsia="Times New Roman" w:hAnsi="Times New Roman" w:cs="Times New Roman"/>
                      <w:noProof/>
                      <w:color w:val="FF0000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647700" cy="390525"/>
                        <wp:effectExtent l="19050" t="0" r="0" b="0"/>
                        <wp:docPr id="103" name="Рисунок 103" descr="http://www.niborit.com/_rus/catalog_data/a/a_80_s_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" descr="http://www.niborit.com/_rus/catalog_data/a/a_80_s_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8D0658" w:rsidRPr="00831493" w:rsidRDefault="008D0658" w:rsidP="008D0658">
            <w:pPr>
              <w:spacing w:beforeAutospacing="1" w:after="240" w:line="240" w:lineRule="auto"/>
              <w:ind w:left="72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287A58" w:rsidRPr="00287A58" w:rsidRDefault="008D0658" w:rsidP="00287A58">
      <w:pPr>
        <w:pStyle w:val="a7"/>
        <w:numPr>
          <w:ilvl w:val="0"/>
          <w:numId w:val="5"/>
        </w:numPr>
        <w:rPr>
          <w:color w:val="FF0000"/>
          <w:sz w:val="24"/>
          <w:szCs w:val="24"/>
        </w:rPr>
      </w:pPr>
      <w:r w:rsidRPr="0083149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Вариант 2.</w:t>
      </w:r>
      <w:r w:rsidR="00287A58" w:rsidRPr="00287A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87A58" w:rsidRPr="00287A5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Вариант 2.</w:t>
      </w:r>
      <w:r w:rsidR="00287A58" w:rsidRPr="00287A5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287A58" w:rsidRPr="00287A58">
        <w:rPr>
          <w:b/>
          <w:color w:val="FF0000"/>
          <w:sz w:val="24"/>
          <w:szCs w:val="24"/>
        </w:rPr>
        <w:t xml:space="preserve">Более эффективное сверление </w:t>
      </w:r>
      <w:r w:rsidR="00287A58" w:rsidRPr="00287A58">
        <w:rPr>
          <w:color w:val="FF0000"/>
          <w:sz w:val="24"/>
          <w:szCs w:val="24"/>
        </w:rPr>
        <w:t>достигается использованием   воды. Для подачи воды применяется специальная насадка. "Мокрое" сверление значительно увеличивает скорость проходки и ресурс сверла</w:t>
      </w:r>
      <w:proofErr w:type="gramStart"/>
      <w:r w:rsidR="00287A58" w:rsidRPr="00287A58">
        <w:rPr>
          <w:color w:val="FF0000"/>
          <w:sz w:val="24"/>
          <w:szCs w:val="24"/>
        </w:rPr>
        <w:t>.</w:t>
      </w:r>
      <w:proofErr w:type="gramEnd"/>
    </w:p>
    <w:p w:rsidR="008D0658" w:rsidRPr="00287A58" w:rsidRDefault="008D0658" w:rsidP="008D065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87A5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  <w:r w:rsidR="000B2169" w:rsidRPr="00287A5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9383"/>
      </w:tblGrid>
      <w:tr w:rsidR="008D0658" w:rsidRPr="00831493" w:rsidTr="008D0658">
        <w:trPr>
          <w:tblCellSpacing w:w="7" w:type="dxa"/>
        </w:trPr>
        <w:tc>
          <w:tcPr>
            <w:tcW w:w="0" w:type="auto"/>
            <w:vAlign w:val="center"/>
            <w:hideMark/>
          </w:tcPr>
          <w:p w:rsidR="008D0658" w:rsidRPr="00287A58" w:rsidRDefault="008D0658" w:rsidP="008D0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32"/>
                <w:szCs w:val="32"/>
                <w:lang w:eastAsia="ru-RU"/>
              </w:rPr>
            </w:pPr>
            <w:r w:rsidRPr="00831493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eastAsia="ru-RU"/>
              </w:rPr>
              <w:drawing>
                <wp:inline distT="0" distB="0" distL="0" distR="0">
                  <wp:extent cx="1800225" cy="1152525"/>
                  <wp:effectExtent l="19050" t="0" r="9525" b="0"/>
                  <wp:docPr id="111" name="Рисунок 111" descr="http://www.niborit.com/_rus/catalog_data/a/a_80_s_7.jp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http://www.niborit.com/_rus/catalog_data/a/a_80_s_7.jp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B25F5" w:rsidRDefault="008B25F5"/>
    <w:sectPr w:rsidR="008B25F5" w:rsidSect="001156BC">
      <w:pgSz w:w="11906" w:h="16838"/>
      <w:pgMar w:top="0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970FB"/>
    <w:multiLevelType w:val="multilevel"/>
    <w:tmpl w:val="34447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C02CA4"/>
    <w:multiLevelType w:val="multilevel"/>
    <w:tmpl w:val="B60A1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B75DE5"/>
    <w:multiLevelType w:val="multilevel"/>
    <w:tmpl w:val="D2D26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8F3DA1"/>
    <w:multiLevelType w:val="multilevel"/>
    <w:tmpl w:val="25B63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0517E4"/>
    <w:multiLevelType w:val="multilevel"/>
    <w:tmpl w:val="91DE5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8D0658"/>
    <w:rsid w:val="000B2169"/>
    <w:rsid w:val="001156BC"/>
    <w:rsid w:val="00145413"/>
    <w:rsid w:val="00287A58"/>
    <w:rsid w:val="00766C6B"/>
    <w:rsid w:val="00831493"/>
    <w:rsid w:val="008B25F5"/>
    <w:rsid w:val="008D0658"/>
    <w:rsid w:val="009B10A6"/>
    <w:rsid w:val="00E31E9D"/>
    <w:rsid w:val="00F31797"/>
    <w:rsid w:val="00FA0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5F5"/>
  </w:style>
  <w:style w:type="paragraph" w:styleId="4">
    <w:name w:val="heading 4"/>
    <w:basedOn w:val="a"/>
    <w:link w:val="40"/>
    <w:uiPriority w:val="9"/>
    <w:qFormat/>
    <w:rsid w:val="008D065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D065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D0658"/>
    <w:rPr>
      <w:b/>
      <w:bCs/>
    </w:rPr>
  </w:style>
  <w:style w:type="character" w:customStyle="1" w:styleId="cssleft">
    <w:name w:val="cssleft"/>
    <w:basedOn w:val="a0"/>
    <w:rsid w:val="008D0658"/>
  </w:style>
  <w:style w:type="character" w:customStyle="1" w:styleId="newsimgleft1">
    <w:name w:val="newsimgleft1"/>
    <w:basedOn w:val="a0"/>
    <w:rsid w:val="008D0658"/>
    <w:rPr>
      <w:color w:val="092762"/>
      <w:bdr w:val="single" w:sz="6" w:space="0" w:color="B1B1B1" w:frame="1"/>
      <w:shd w:val="clear" w:color="auto" w:fill="EFEFEF"/>
    </w:rPr>
  </w:style>
  <w:style w:type="paragraph" w:styleId="a4">
    <w:name w:val="Balloon Text"/>
    <w:basedOn w:val="a"/>
    <w:link w:val="a5"/>
    <w:uiPriority w:val="99"/>
    <w:semiHidden/>
    <w:unhideWhenUsed/>
    <w:rsid w:val="008D0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65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8D0658"/>
    <w:rPr>
      <w:strike w:val="0"/>
      <w:dstrike w:val="0"/>
      <w:color w:val="DF6A00"/>
      <w:u w:val="none"/>
      <w:effect w:val="none"/>
    </w:rPr>
  </w:style>
  <w:style w:type="character" w:customStyle="1" w:styleId="csscenter">
    <w:name w:val="csscenter"/>
    <w:basedOn w:val="a0"/>
    <w:rsid w:val="008D0658"/>
  </w:style>
  <w:style w:type="paragraph" w:styleId="a7">
    <w:name w:val="List Paragraph"/>
    <w:basedOn w:val="a"/>
    <w:uiPriority w:val="34"/>
    <w:qFormat/>
    <w:rsid w:val="00287A58"/>
    <w:pPr>
      <w:spacing w:after="120"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9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62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2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14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49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4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9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javascript:ImagePopUp('inc/img_popup.php?portal=rus&amp;img=_rus/catalog_data/a/a_80_b_7.jpg',%20'495',%20'317'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ImagePopUp('inc/img_popup.php?portal=rus&amp;img=_rus/catalog_data/a/a_80_b_2.jpg',%20'427',%20'526')" TargetMode="External"/><Relationship Id="rId11" Type="http://schemas.openxmlformats.org/officeDocument/2006/relationships/image" Target="media/image5.jpeg"/><Relationship Id="rId5" Type="http://schemas.openxmlformats.org/officeDocument/2006/relationships/hyperlink" Target="http://www.niborit-nnov.narod.ru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7</cp:revision>
  <dcterms:created xsi:type="dcterms:W3CDTF">2013-02-13T09:22:00Z</dcterms:created>
  <dcterms:modified xsi:type="dcterms:W3CDTF">2013-04-09T06:44:00Z</dcterms:modified>
</cp:coreProperties>
</file>